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EB93" w14:textId="77777777" w:rsidR="003F4A2F" w:rsidRPr="00CC5137" w:rsidRDefault="003F4A2F" w:rsidP="00CC5137">
      <w:pPr>
        <w:pStyle w:val="NoSpacing"/>
        <w:jc w:val="center"/>
        <w:rPr>
          <w:b/>
          <w:sz w:val="28"/>
          <w:szCs w:val="28"/>
        </w:rPr>
      </w:pPr>
      <w:r w:rsidRPr="00CC5137">
        <w:rPr>
          <w:b/>
          <w:sz w:val="28"/>
          <w:szCs w:val="28"/>
        </w:rPr>
        <w:t>Project SEEK Stipend Information</w:t>
      </w:r>
    </w:p>
    <w:p w14:paraId="7D1A42A3" w14:textId="14A94F0E" w:rsidR="003F4A2F" w:rsidRDefault="003F4A2F" w:rsidP="00CC5137">
      <w:pPr>
        <w:pStyle w:val="NoSpacing"/>
        <w:jc w:val="center"/>
      </w:pPr>
      <w:r>
        <w:t xml:space="preserve">Support for Early Career Educators of </w:t>
      </w:r>
      <w:r w:rsidR="00D725C6">
        <w:t>Arkansas</w:t>
      </w:r>
      <w:r>
        <w:t xml:space="preserve"> State</w:t>
      </w:r>
      <w:r w:rsidR="00D725C6">
        <w:t xml:space="preserve"> Organization</w:t>
      </w:r>
    </w:p>
    <w:p w14:paraId="737B580E" w14:textId="77777777" w:rsidR="003F4A2F" w:rsidRDefault="003F4A2F" w:rsidP="00CC5137">
      <w:pPr>
        <w:pStyle w:val="NoSpacing"/>
        <w:jc w:val="center"/>
      </w:pPr>
      <w:r>
        <w:t>Educational Excellence Committee</w:t>
      </w:r>
    </w:p>
    <w:p w14:paraId="5DEE0034" w14:textId="77777777" w:rsidR="003F4A2F" w:rsidRDefault="003F4A2F" w:rsidP="00CC5137">
      <w:pPr>
        <w:pStyle w:val="NoSpacing"/>
        <w:jc w:val="center"/>
      </w:pPr>
      <w:r>
        <w:t>The Delta Kappa Gamma Society International</w:t>
      </w:r>
    </w:p>
    <w:p w14:paraId="0E8AB31F" w14:textId="77777777" w:rsidR="003F4A2F" w:rsidRDefault="003F4A2F">
      <w:pPr>
        <w:ind w:left="111"/>
        <w:jc w:val="center"/>
      </w:pPr>
      <w:r>
        <w:rPr>
          <w:sz w:val="24"/>
        </w:rPr>
        <w:t xml:space="preserve"> </w:t>
      </w:r>
    </w:p>
    <w:p w14:paraId="7A0652C6" w14:textId="77777777" w:rsidR="003F4A2F" w:rsidRDefault="003F4A2F">
      <w:pPr>
        <w:ind w:left="-15" w:firstLine="720"/>
      </w:pPr>
      <w:r>
        <w:t>The Educational Excellence Committee supports programs of action and provides information that promotes the personal well</w:t>
      </w:r>
      <w:r w:rsidR="00CC5137">
        <w:t>-</w:t>
      </w:r>
      <w:r>
        <w:t xml:space="preserve">being, intellectual growth, and global awareness of women educators. Project SEEK (Support for </w:t>
      </w:r>
      <w:r w:rsidR="00CC5137">
        <w:t>Early Career</w:t>
      </w:r>
      <w:r>
        <w:t xml:space="preserve"> Educators) was first adopted as a state project by Kappa State in August, 2011. One aspect of that project is stipends for </w:t>
      </w:r>
      <w:r w:rsidR="00CC5137">
        <w:t xml:space="preserve">Early Career </w:t>
      </w:r>
      <w:r>
        <w:t xml:space="preserve">women educators.  </w:t>
      </w:r>
    </w:p>
    <w:p w14:paraId="5FA25DB4" w14:textId="77777777" w:rsidR="003F4A2F" w:rsidRDefault="003F4A2F">
      <w:pPr>
        <w:ind w:left="-5"/>
      </w:pPr>
      <w:r>
        <w:rPr>
          <w:rFonts w:ascii="Times New Roman" w:eastAsia="Times New Roman" w:hAnsi="Times New Roman" w:cs="Times New Roman"/>
          <w:b/>
        </w:rPr>
        <w:t>Criteria for Application:</w:t>
      </w:r>
      <w:r>
        <w:t xml:space="preserve"> </w:t>
      </w:r>
    </w:p>
    <w:p w14:paraId="72F1B241" w14:textId="77777777" w:rsidR="003F4A2F" w:rsidRDefault="003F4A2F">
      <w:pPr>
        <w:ind w:left="-5"/>
      </w:pPr>
      <w:r>
        <w:t xml:space="preserve">Recipients shall be </w:t>
      </w:r>
      <w:r w:rsidR="00CC5137">
        <w:t>Early Career</w:t>
      </w:r>
      <w:r>
        <w:t xml:space="preserve"> Women Educators in the first, second, third or fourth year of teaching. </w:t>
      </w:r>
    </w:p>
    <w:p w14:paraId="3D506F16" w14:textId="77777777" w:rsidR="003F4A2F" w:rsidRDefault="00CC5137" w:rsidP="00CC5137">
      <w:pPr>
        <w:pStyle w:val="ListParagraph"/>
        <w:numPr>
          <w:ilvl w:val="0"/>
          <w:numId w:val="1"/>
        </w:numPr>
      </w:pPr>
      <w:r>
        <w:t xml:space="preserve">Up to </w:t>
      </w:r>
      <w:r w:rsidR="003F4A2F">
        <w:t xml:space="preserve">four recipients shall be selected annually. </w:t>
      </w:r>
    </w:p>
    <w:p w14:paraId="51C2620D" w14:textId="77777777" w:rsidR="003F4A2F" w:rsidRDefault="00CC5137" w:rsidP="00CC5137">
      <w:pPr>
        <w:pStyle w:val="ListParagraph"/>
        <w:numPr>
          <w:ilvl w:val="0"/>
          <w:numId w:val="1"/>
        </w:numPr>
      </w:pPr>
      <w:r>
        <w:t>E</w:t>
      </w:r>
      <w:r w:rsidR="003F4A2F">
        <w:t xml:space="preserve">ach award shall be $200. </w:t>
      </w:r>
    </w:p>
    <w:p w14:paraId="29387C5E" w14:textId="77777777" w:rsidR="00CC5137" w:rsidRDefault="003F4A2F" w:rsidP="00CC5137">
      <w:pPr>
        <w:pStyle w:val="ListParagraph"/>
        <w:numPr>
          <w:ilvl w:val="0"/>
          <w:numId w:val="1"/>
        </w:numPr>
      </w:pPr>
      <w:r>
        <w:t xml:space="preserve">Stipends may support classroom projects, purchase of manipulatives, and/or professional growth.  </w:t>
      </w:r>
    </w:p>
    <w:p w14:paraId="7707EE59" w14:textId="77777777" w:rsidR="003F4A2F" w:rsidRDefault="003F4A2F" w:rsidP="00832291">
      <w:pPr>
        <w:pStyle w:val="ListParagraph"/>
        <w:numPr>
          <w:ilvl w:val="0"/>
          <w:numId w:val="1"/>
        </w:numPr>
      </w:pPr>
      <w:r>
        <w:t xml:space="preserve">If professional growth is chosen, the recipient shall identify a strand of interest, propose a project within that strand which is then used in her classroom, and use that project in her display.  </w:t>
      </w:r>
    </w:p>
    <w:p w14:paraId="064FC220" w14:textId="77777777" w:rsidR="003F4A2F" w:rsidRDefault="003F4A2F" w:rsidP="00CC5137">
      <w:pPr>
        <w:pStyle w:val="ListParagraph"/>
        <w:numPr>
          <w:ilvl w:val="0"/>
          <w:numId w:val="1"/>
        </w:numPr>
      </w:pPr>
      <w:r>
        <w:t xml:space="preserve">Kappa State Areas shall be considered. </w:t>
      </w:r>
    </w:p>
    <w:p w14:paraId="3CD6E76B" w14:textId="77777777" w:rsidR="003F4A2F" w:rsidRDefault="003F4A2F" w:rsidP="00CC5137">
      <w:pPr>
        <w:pStyle w:val="ListParagraph"/>
        <w:numPr>
          <w:ilvl w:val="0"/>
          <w:numId w:val="1"/>
        </w:numPr>
      </w:pPr>
      <w:r>
        <w:t xml:space="preserve">Awards shall be presented through the chapter nearest to where the applicant lives or works. </w:t>
      </w:r>
    </w:p>
    <w:p w14:paraId="1B78CAA4" w14:textId="4E67D719" w:rsidR="003F4A2F" w:rsidRDefault="003F4A2F" w:rsidP="00CC5137">
      <w:pPr>
        <w:pStyle w:val="ListParagraph"/>
        <w:numPr>
          <w:ilvl w:val="0"/>
          <w:numId w:val="1"/>
        </w:numPr>
      </w:pPr>
      <w:r>
        <w:t xml:space="preserve">Recipients shall be recognized in </w:t>
      </w:r>
      <w:r w:rsidRPr="00CC5137">
        <w:rPr>
          <w:rFonts w:ascii="Gautami" w:eastAsia="Gautami" w:hAnsi="Gautami" w:cs="Gautami"/>
        </w:rPr>
        <w:t>​</w:t>
      </w:r>
      <w:r w:rsidR="00D725C6">
        <w:rPr>
          <w:rFonts w:ascii="Times New Roman" w:eastAsia="Times New Roman" w:hAnsi="Times New Roman" w:cs="Times New Roman"/>
          <w:i/>
        </w:rPr>
        <w:t>DKG Arkansas</w:t>
      </w:r>
      <w:r w:rsidRPr="00CC5137">
        <w:rPr>
          <w:rFonts w:ascii="Times New Roman" w:eastAsia="Times New Roman" w:hAnsi="Times New Roman" w:cs="Times New Roman"/>
          <w:i/>
        </w:rPr>
        <w:t xml:space="preserve"> News</w:t>
      </w:r>
      <w:r w:rsidRPr="00CC5137">
        <w:rPr>
          <w:rFonts w:ascii="Gautami" w:eastAsia="Gautami" w:hAnsi="Gautami" w:cs="Gautami"/>
          <w:sz w:val="23"/>
        </w:rPr>
        <w:t>​</w:t>
      </w:r>
      <w:r>
        <w:t xml:space="preserve">.  </w:t>
      </w:r>
    </w:p>
    <w:p w14:paraId="0402B618" w14:textId="77777777" w:rsidR="003F4A2F" w:rsidRDefault="003F4A2F" w:rsidP="00DA7C5C">
      <w:pPr>
        <w:pStyle w:val="ListParagraph"/>
        <w:numPr>
          <w:ilvl w:val="0"/>
          <w:numId w:val="1"/>
        </w:numPr>
      </w:pPr>
      <w:r>
        <w:t xml:space="preserve">Recipients shall provide, within one year, a display at the State Fall Meeting, a spring Area meeting, and/or a spring state convention. </w:t>
      </w:r>
    </w:p>
    <w:p w14:paraId="77107941" w14:textId="77777777" w:rsidR="003F4A2F" w:rsidRDefault="003F4A2F" w:rsidP="00CC5137">
      <w:pPr>
        <w:pStyle w:val="ListParagraph"/>
        <w:numPr>
          <w:ilvl w:val="0"/>
          <w:numId w:val="1"/>
        </w:numPr>
      </w:pPr>
      <w:r>
        <w:t xml:space="preserve">An accounting of expenditures, accompanied by receipts, shall be submitted as requested. </w:t>
      </w:r>
    </w:p>
    <w:p w14:paraId="4E0897D7" w14:textId="77777777" w:rsidR="003F4A2F" w:rsidRDefault="003F4A2F" w:rsidP="00CC5137">
      <w:r>
        <w:rPr>
          <w:rFonts w:ascii="Times New Roman" w:eastAsia="Times New Roman" w:hAnsi="Times New Roman" w:cs="Times New Roman"/>
          <w:b/>
        </w:rPr>
        <w:t>Timeline:</w:t>
      </w:r>
      <w:r>
        <w:t xml:space="preserve"> </w:t>
      </w:r>
    </w:p>
    <w:p w14:paraId="3AB5FC3B" w14:textId="4056DE9D" w:rsidR="003F4A2F" w:rsidRDefault="003F4A2F" w:rsidP="00CC5137">
      <w:pPr>
        <w:pStyle w:val="ListParagraph"/>
        <w:numPr>
          <w:ilvl w:val="0"/>
          <w:numId w:val="2"/>
        </w:numPr>
      </w:pPr>
      <w:r>
        <w:t xml:space="preserve">Applications must be filed </w:t>
      </w:r>
      <w:r w:rsidR="00D725C6">
        <w:t>online</w:t>
      </w:r>
      <w:r w:rsidR="00CC5137">
        <w:t xml:space="preserve"> no later than </w:t>
      </w:r>
      <w:r w:rsidR="00D725C6">
        <w:t>October 1</w:t>
      </w:r>
      <w:r w:rsidR="00CC5137">
        <w:t xml:space="preserve"> or later if the committee decides.</w:t>
      </w:r>
    </w:p>
    <w:p w14:paraId="729A3733" w14:textId="14DAADF9" w:rsidR="003F4A2F" w:rsidRDefault="003F4A2F" w:rsidP="00CC5137">
      <w:pPr>
        <w:pStyle w:val="ListParagraph"/>
        <w:numPr>
          <w:ilvl w:val="0"/>
          <w:numId w:val="2"/>
        </w:numPr>
        <w:tabs>
          <w:tab w:val="center" w:pos="5760"/>
        </w:tabs>
      </w:pPr>
      <w:r>
        <w:t>Recipients will be an</w:t>
      </w:r>
      <w:r w:rsidR="000609DE">
        <w:t xml:space="preserve">nounced on or before </w:t>
      </w:r>
      <w:r w:rsidR="00D725C6">
        <w:t>October 31</w:t>
      </w:r>
      <w:r>
        <w:t>.</w:t>
      </w:r>
    </w:p>
    <w:p w14:paraId="2144A294" w14:textId="7FF83F7F" w:rsidR="003F4A2F" w:rsidRDefault="003F4A2F" w:rsidP="00CC5137">
      <w:pPr>
        <w:pStyle w:val="ListParagraph"/>
        <w:numPr>
          <w:ilvl w:val="0"/>
          <w:numId w:val="2"/>
        </w:numPr>
        <w:ind w:right="1711"/>
      </w:pPr>
      <w:r>
        <w:t>Checks will be pre</w:t>
      </w:r>
      <w:r w:rsidR="000609DE">
        <w:t xml:space="preserve">sented as soon after </w:t>
      </w:r>
      <w:r w:rsidR="00D725C6">
        <w:t>October 31</w:t>
      </w:r>
      <w:r>
        <w:t xml:space="preserve"> as arrangements can be made. A financial report will be due by May 1. </w:t>
      </w:r>
    </w:p>
    <w:p w14:paraId="611DD5C4" w14:textId="77777777" w:rsidR="003F4A2F" w:rsidRDefault="003F4A2F">
      <w:pPr>
        <w:ind w:left="-5"/>
      </w:pPr>
      <w:r>
        <w:rPr>
          <w:rFonts w:ascii="Times New Roman" w:eastAsia="Times New Roman" w:hAnsi="Times New Roman" w:cs="Times New Roman"/>
          <w:b/>
        </w:rPr>
        <w:t>Criteria for Selection:</w:t>
      </w:r>
      <w:r>
        <w:t xml:space="preserve"> </w:t>
      </w:r>
    </w:p>
    <w:p w14:paraId="509E9D6A" w14:textId="77777777" w:rsidR="00491F17" w:rsidRDefault="00491F17" w:rsidP="00491F17">
      <w:pPr>
        <w:ind w:left="-5"/>
        <w:jc w:val="center"/>
      </w:pPr>
      <w:r>
        <w:t>Rubric for Kappa State Project SEEK Stipends</w:t>
      </w:r>
    </w:p>
    <w:tbl>
      <w:tblPr>
        <w:tblStyle w:val="TableGrid0"/>
        <w:tblW w:w="0" w:type="auto"/>
        <w:tblInd w:w="107" w:type="dxa"/>
        <w:tblLook w:val="04A0" w:firstRow="1" w:lastRow="0" w:firstColumn="1" w:lastColumn="0" w:noHBand="0" w:noVBand="1"/>
      </w:tblPr>
      <w:tblGrid>
        <w:gridCol w:w="6048"/>
        <w:gridCol w:w="576"/>
        <w:gridCol w:w="576"/>
        <w:gridCol w:w="576"/>
        <w:gridCol w:w="576"/>
        <w:gridCol w:w="576"/>
      </w:tblGrid>
      <w:tr w:rsidR="00491F17" w14:paraId="6FFF4995" w14:textId="77777777" w:rsidTr="00491F17">
        <w:tc>
          <w:tcPr>
            <w:tcW w:w="6048" w:type="dxa"/>
          </w:tcPr>
          <w:p w14:paraId="7009C3D8" w14:textId="77777777" w:rsidR="00491F17" w:rsidRDefault="00491F17" w:rsidP="00491F17">
            <w:pPr>
              <w:spacing w:line="259" w:lineRule="auto"/>
            </w:pPr>
            <w:r>
              <w:t>Goals/Objectives/Outcomes are logical and clearly stated.</w:t>
            </w:r>
          </w:p>
        </w:tc>
        <w:tc>
          <w:tcPr>
            <w:tcW w:w="576" w:type="dxa"/>
            <w:vAlign w:val="center"/>
          </w:tcPr>
          <w:p w14:paraId="41AB3B97" w14:textId="77777777" w:rsidR="00491F17" w:rsidRDefault="00491F17" w:rsidP="00491F17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6119EF16" w14:textId="77777777" w:rsidR="00491F17" w:rsidRDefault="00491F17" w:rsidP="00491F17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3AF61A06" w14:textId="77777777" w:rsidR="00491F17" w:rsidRDefault="00491F17" w:rsidP="00491F17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0E513BC3" w14:textId="77777777" w:rsidR="00491F17" w:rsidRDefault="00491F17" w:rsidP="00491F17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5D6E6AAD" w14:textId="77777777" w:rsidR="00491F17" w:rsidRDefault="00491F17" w:rsidP="00491F17">
            <w:pPr>
              <w:jc w:val="center"/>
            </w:pPr>
            <w:r>
              <w:t>1</w:t>
            </w:r>
          </w:p>
        </w:tc>
      </w:tr>
      <w:tr w:rsidR="00491F17" w14:paraId="6ED814BB" w14:textId="77777777" w:rsidTr="00491F17">
        <w:tc>
          <w:tcPr>
            <w:tcW w:w="6048" w:type="dxa"/>
          </w:tcPr>
          <w:p w14:paraId="2FB6D80F" w14:textId="77777777" w:rsidR="00491F17" w:rsidRDefault="00491F17" w:rsidP="00491F17">
            <w:pPr>
              <w:spacing w:line="259" w:lineRule="auto"/>
            </w:pPr>
            <w:r>
              <w:t>The project demonstrates a clear link to curriculum and standards.</w:t>
            </w:r>
          </w:p>
        </w:tc>
        <w:tc>
          <w:tcPr>
            <w:tcW w:w="576" w:type="dxa"/>
            <w:vAlign w:val="center"/>
          </w:tcPr>
          <w:p w14:paraId="148B85E7" w14:textId="77777777" w:rsidR="00491F17" w:rsidRDefault="00491F17" w:rsidP="00491F17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479CA936" w14:textId="77777777" w:rsidR="00491F17" w:rsidRDefault="00491F17" w:rsidP="00491F17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60146298" w14:textId="77777777" w:rsidR="00491F17" w:rsidRDefault="00491F17" w:rsidP="00491F17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0917433B" w14:textId="77777777" w:rsidR="00491F17" w:rsidRDefault="00491F17" w:rsidP="00491F17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5C7AD206" w14:textId="77777777" w:rsidR="00491F17" w:rsidRDefault="00491F17" w:rsidP="00491F17">
            <w:pPr>
              <w:jc w:val="center"/>
            </w:pPr>
            <w:r>
              <w:t>1</w:t>
            </w:r>
          </w:p>
        </w:tc>
      </w:tr>
      <w:tr w:rsidR="00491F17" w14:paraId="29093D19" w14:textId="77777777" w:rsidTr="00491F17">
        <w:tc>
          <w:tcPr>
            <w:tcW w:w="6048" w:type="dxa"/>
          </w:tcPr>
          <w:p w14:paraId="72A040FE" w14:textId="77777777" w:rsidR="00491F17" w:rsidRDefault="00491F17" w:rsidP="00491F17">
            <w:pPr>
              <w:spacing w:line="259" w:lineRule="auto"/>
            </w:pPr>
            <w:r>
              <w:t>Proposed activities are appropriate and innovative.</w:t>
            </w:r>
          </w:p>
        </w:tc>
        <w:tc>
          <w:tcPr>
            <w:tcW w:w="576" w:type="dxa"/>
            <w:vAlign w:val="center"/>
          </w:tcPr>
          <w:p w14:paraId="08EA423E" w14:textId="77777777" w:rsidR="00491F17" w:rsidRDefault="00491F17" w:rsidP="00491F17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1DFC02A4" w14:textId="77777777" w:rsidR="00491F17" w:rsidRDefault="00491F17" w:rsidP="00491F17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67FE174E" w14:textId="77777777" w:rsidR="00491F17" w:rsidRDefault="00491F17" w:rsidP="00491F17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19D1015A" w14:textId="77777777" w:rsidR="00491F17" w:rsidRDefault="00491F17" w:rsidP="00491F17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022D9066" w14:textId="77777777" w:rsidR="00491F17" w:rsidRDefault="00491F17" w:rsidP="00491F17">
            <w:pPr>
              <w:jc w:val="center"/>
            </w:pPr>
            <w:r>
              <w:t>1</w:t>
            </w:r>
          </w:p>
        </w:tc>
      </w:tr>
      <w:tr w:rsidR="00491F17" w14:paraId="11A2D2F6" w14:textId="77777777" w:rsidTr="00491F17">
        <w:tc>
          <w:tcPr>
            <w:tcW w:w="6048" w:type="dxa"/>
          </w:tcPr>
          <w:p w14:paraId="6279A9B8" w14:textId="77777777" w:rsidR="00491F17" w:rsidRDefault="00491F17" w:rsidP="00491F17">
            <w:pPr>
              <w:spacing w:line="259" w:lineRule="auto"/>
            </w:pPr>
            <w:r>
              <w:t>The project enhances the educational program for students.</w:t>
            </w:r>
          </w:p>
        </w:tc>
        <w:tc>
          <w:tcPr>
            <w:tcW w:w="576" w:type="dxa"/>
            <w:vAlign w:val="center"/>
          </w:tcPr>
          <w:p w14:paraId="7070ED2E" w14:textId="77777777" w:rsidR="00491F17" w:rsidRDefault="00491F17" w:rsidP="00491F17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3747E8C9" w14:textId="77777777" w:rsidR="00491F17" w:rsidRDefault="00491F17" w:rsidP="00491F17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5CBA3039" w14:textId="77777777" w:rsidR="00491F17" w:rsidRDefault="00491F17" w:rsidP="00491F17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6DD8E64D" w14:textId="77777777" w:rsidR="00491F17" w:rsidRDefault="00491F17" w:rsidP="00491F17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350811E2" w14:textId="77777777" w:rsidR="00491F17" w:rsidRDefault="00491F17" w:rsidP="00491F17">
            <w:pPr>
              <w:jc w:val="center"/>
            </w:pPr>
            <w:r>
              <w:t>1</w:t>
            </w:r>
          </w:p>
        </w:tc>
      </w:tr>
      <w:tr w:rsidR="00491F17" w14:paraId="43C136A1" w14:textId="77777777" w:rsidTr="00491F17">
        <w:tc>
          <w:tcPr>
            <w:tcW w:w="6048" w:type="dxa"/>
          </w:tcPr>
          <w:p w14:paraId="2E83E243" w14:textId="77777777" w:rsidR="00491F17" w:rsidRDefault="00491F17" w:rsidP="00491F17">
            <w:r>
              <w:t>Planned accounting shows funds are to be used appropriately and effectively.</w:t>
            </w:r>
          </w:p>
        </w:tc>
        <w:tc>
          <w:tcPr>
            <w:tcW w:w="576" w:type="dxa"/>
            <w:vAlign w:val="center"/>
          </w:tcPr>
          <w:p w14:paraId="148BF557" w14:textId="77777777" w:rsidR="00491F17" w:rsidRDefault="00491F17" w:rsidP="00491F17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584FCBA4" w14:textId="77777777" w:rsidR="00491F17" w:rsidRDefault="00491F17" w:rsidP="00491F17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084445E6" w14:textId="77777777" w:rsidR="00491F17" w:rsidRDefault="00491F17" w:rsidP="00491F17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3E3A2A93" w14:textId="77777777" w:rsidR="00491F17" w:rsidRDefault="00491F17" w:rsidP="00491F17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58800EB6" w14:textId="77777777" w:rsidR="00491F17" w:rsidRDefault="00491F17" w:rsidP="00491F17">
            <w:pPr>
              <w:jc w:val="center"/>
            </w:pPr>
            <w:r>
              <w:t>1</w:t>
            </w:r>
          </w:p>
        </w:tc>
      </w:tr>
      <w:tr w:rsidR="00491F17" w14:paraId="637D49CF" w14:textId="77777777" w:rsidTr="00491F17">
        <w:tc>
          <w:tcPr>
            <w:tcW w:w="6048" w:type="dxa"/>
          </w:tcPr>
          <w:p w14:paraId="6659A883" w14:textId="77777777" w:rsidR="00491F17" w:rsidRDefault="00491F17" w:rsidP="00491F17">
            <w:r>
              <w:t>Possibility of duplication, replication, follow-up and/or continuation is high.</w:t>
            </w:r>
          </w:p>
        </w:tc>
        <w:tc>
          <w:tcPr>
            <w:tcW w:w="576" w:type="dxa"/>
            <w:vAlign w:val="center"/>
          </w:tcPr>
          <w:p w14:paraId="18A28441" w14:textId="77777777" w:rsidR="00491F17" w:rsidRDefault="00491F17" w:rsidP="00491F17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2DB88336" w14:textId="77777777" w:rsidR="00491F17" w:rsidRDefault="00491F17" w:rsidP="00491F17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1A8E810A" w14:textId="77777777" w:rsidR="00491F17" w:rsidRDefault="00491F17" w:rsidP="00491F17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67F92EFA" w14:textId="77777777" w:rsidR="00491F17" w:rsidRDefault="00491F17" w:rsidP="00491F17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5D8C1E8F" w14:textId="77777777" w:rsidR="00491F17" w:rsidRDefault="00491F17" w:rsidP="00491F17">
            <w:pPr>
              <w:jc w:val="center"/>
            </w:pPr>
            <w:r>
              <w:t>1</w:t>
            </w:r>
          </w:p>
        </w:tc>
      </w:tr>
    </w:tbl>
    <w:p w14:paraId="58857FB0" w14:textId="77777777" w:rsidR="00046598" w:rsidRDefault="00D725C6"/>
    <w:sectPr w:rsidR="00046598" w:rsidSect="007E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C395F"/>
    <w:multiLevelType w:val="hybridMultilevel"/>
    <w:tmpl w:val="43941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61B2F"/>
    <w:multiLevelType w:val="hybridMultilevel"/>
    <w:tmpl w:val="3F643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2F"/>
    <w:rsid w:val="000609DE"/>
    <w:rsid w:val="00367721"/>
    <w:rsid w:val="003F4A2F"/>
    <w:rsid w:val="00491F17"/>
    <w:rsid w:val="0065510A"/>
    <w:rsid w:val="006B1B87"/>
    <w:rsid w:val="00CC5137"/>
    <w:rsid w:val="00D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1C62"/>
  <w15:chartTrackingRefBased/>
  <w15:docId w15:val="{1F3146A5-BB65-4745-8D3A-F779C7A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F4A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C5137"/>
    <w:pPr>
      <w:ind w:left="720"/>
      <w:contextualSpacing/>
    </w:pPr>
  </w:style>
  <w:style w:type="paragraph" w:styleId="NoSpacing">
    <w:name w:val="No Spacing"/>
    <w:uiPriority w:val="1"/>
    <w:qFormat/>
    <w:rsid w:val="00CC5137"/>
    <w:pPr>
      <w:spacing w:after="0" w:line="240" w:lineRule="auto"/>
    </w:pPr>
  </w:style>
  <w:style w:type="table" w:styleId="TableGrid0">
    <w:name w:val="Table Grid"/>
    <w:basedOn w:val="TableNormal"/>
    <w:uiPriority w:val="39"/>
    <w:rsid w:val="0049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Blytheville Public Schools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Williams</dc:creator>
  <cp:keywords/>
  <dc:description/>
  <cp:lastModifiedBy>Paula Williams</cp:lastModifiedBy>
  <cp:revision>3</cp:revision>
  <dcterms:created xsi:type="dcterms:W3CDTF">2020-08-17T18:19:00Z</dcterms:created>
  <dcterms:modified xsi:type="dcterms:W3CDTF">2020-08-17T18:19:00Z</dcterms:modified>
</cp:coreProperties>
</file>